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762B320F" w:rsidR="002F1AED" w:rsidRPr="00335095" w:rsidRDefault="00436A1A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335095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5F4EFA">
        <w:rPr>
          <w:rFonts w:ascii="Times New Roman" w:hAnsi="Times New Roman" w:cs="Times New Roman"/>
          <w:b/>
          <w:bCs/>
          <w:sz w:val="22"/>
          <w:szCs w:val="24"/>
        </w:rPr>
        <w:t>13</w:t>
      </w:r>
      <w:r w:rsidRPr="00ED1656">
        <w:rPr>
          <w:rFonts w:ascii="Times New Roman" w:hAnsi="Times New Roman" w:cs="Times New Roman"/>
          <w:b/>
          <w:bCs/>
          <w:sz w:val="22"/>
          <w:szCs w:val="24"/>
        </w:rPr>
        <w:t xml:space="preserve"> 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77777777" w:rsidR="00436A1A" w:rsidRPr="009B567A" w:rsidRDefault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26"/>
        <w:gridCol w:w="2522"/>
        <w:gridCol w:w="2517"/>
        <w:gridCol w:w="2520"/>
        <w:gridCol w:w="2520"/>
        <w:gridCol w:w="2523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C" w14:textId="77777777" w:rsidR="00436A1A" w:rsidRPr="009B567A" w:rsidRDefault="00436A1A" w:rsidP="00436A1A">
      <w:pPr>
        <w:rPr>
          <w:rFonts w:ascii="Times New Roman" w:hAnsi="Times New Roman" w:cs="Times New Roman"/>
          <w:b/>
          <w:bCs/>
          <w:szCs w:val="24"/>
        </w:rPr>
      </w:pPr>
      <w:r w:rsidRPr="009B567A">
        <w:rPr>
          <w:rFonts w:ascii="Times New Roman" w:hAnsi="Times New Roman" w:cs="Times New Roman"/>
          <w:b/>
          <w:bCs/>
          <w:szCs w:val="24"/>
        </w:rPr>
        <w:t>Le cas échéant :</w:t>
      </w:r>
    </w:p>
    <w:p w14:paraId="1C874C2D" w14:textId="77777777" w:rsidR="00436A1A" w:rsidRPr="009B567A" w:rsidRDefault="00436A1A" w:rsidP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043"/>
        <w:gridCol w:w="5043"/>
        <w:gridCol w:w="5042"/>
      </w:tblGrid>
      <w:tr w:rsidR="00436A1A" w:rsidRPr="009B567A" w14:paraId="1C874C31" w14:textId="77777777">
        <w:tc>
          <w:tcPr>
            <w:tcW w:w="5092" w:type="dxa"/>
          </w:tcPr>
          <w:p w14:paraId="1C874C2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Statut d’établissement pharmaceutique</w:t>
            </w:r>
          </w:p>
        </w:tc>
        <w:tc>
          <w:tcPr>
            <w:tcW w:w="5093" w:type="dxa"/>
          </w:tcPr>
          <w:p w14:paraId="1C874C2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Responsabilité pharmaceutique</w:t>
            </w:r>
            <w:r w:rsidR="00D43C52" w:rsidRPr="009B567A">
              <w:rPr>
                <w:rFonts w:ascii="Times New Roman" w:hAnsi="Times New Roman" w:cs="Times New Roman"/>
                <w:b/>
                <w:bCs/>
                <w:szCs w:val="24"/>
              </w:rPr>
              <w:br/>
            </w: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assurée par la société</w:t>
            </w:r>
          </w:p>
        </w:tc>
        <w:tc>
          <w:tcPr>
            <w:tcW w:w="5093" w:type="dxa"/>
          </w:tcPr>
          <w:p w14:paraId="1C874C3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Correspondant vigilance</w:t>
            </w:r>
          </w:p>
        </w:tc>
      </w:tr>
      <w:tr w:rsidR="00436A1A" w:rsidRPr="009B567A" w14:paraId="1C874C35" w14:textId="77777777">
        <w:tc>
          <w:tcPr>
            <w:tcW w:w="5092" w:type="dxa"/>
          </w:tcPr>
          <w:p w14:paraId="1C874C32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NOM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Téléphone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Télécopie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Adresse électronique :</w:t>
            </w:r>
          </w:p>
        </w:tc>
      </w:tr>
      <w:tr w:rsidR="00436A1A" w:rsidRPr="009B567A" w14:paraId="1C874C39" w14:textId="77777777">
        <w:tc>
          <w:tcPr>
            <w:tcW w:w="5092" w:type="dxa"/>
          </w:tcPr>
          <w:p w14:paraId="1C874C3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7777777" w:rsidR="00FE2AF2" w:rsidRPr="00436A1A" w:rsidRDefault="00FE2AF2" w:rsidP="009B567A"/>
    <w:sectPr w:rsidR="00FE2AF2" w:rsidRPr="00436A1A" w:rsidSect="009B56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51" w:right="851" w:bottom="284" w:left="851" w:header="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231B4" w14:textId="77777777" w:rsidR="002023B0" w:rsidRDefault="002023B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5A917EA2" w:rsidR="000B247E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FE2AF2">
      <w:rPr>
        <w:rFonts w:ascii="Times New Roman" w:hAnsi="Times New Roman" w:cs="Times New Roman"/>
        <w:sz w:val="16"/>
        <w:szCs w:val="16"/>
      </w:rPr>
      <w:t>ANNEXE</w:t>
    </w:r>
    <w:r>
      <w:rPr>
        <w:rFonts w:ascii="Times New Roman" w:hAnsi="Times New Roman" w:cs="Times New Roman"/>
        <w:sz w:val="16"/>
        <w:szCs w:val="16"/>
      </w:rPr>
      <w:t xml:space="preserve"> </w:t>
    </w:r>
    <w:r w:rsidR="002023B0">
      <w:rPr>
        <w:rFonts w:ascii="Times New Roman" w:hAnsi="Times New Roman" w:cs="Times New Roman"/>
        <w:sz w:val="16"/>
        <w:szCs w:val="16"/>
      </w:rPr>
      <w:t>09</w:t>
    </w:r>
  </w:p>
  <w:p w14:paraId="1C874C53" w14:textId="0E3CA26F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FE2AF2">
      <w:rPr>
        <w:rFonts w:ascii="Times New Roman" w:hAnsi="Times New Roman" w:cs="Times New Roman"/>
        <w:sz w:val="16"/>
        <w:szCs w:val="16"/>
      </w:rPr>
      <w:t>AGEPS – Direction des Achats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B23F" w14:textId="77777777" w:rsidR="002023B0" w:rsidRDefault="002023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5215A" w14:textId="77777777" w:rsidR="002023B0" w:rsidRDefault="002023B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0862A56D">
                <wp:extent cx="1286510" cy="585470"/>
                <wp:effectExtent l="0" t="0" r="8890" b="508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651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397E330D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APPLICATION_DATE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17/05/2022</w:t>
          </w:r>
          <w:bookmarkEnd w:id="0"/>
        </w:p>
      </w:tc>
      <w:tc>
        <w:tcPr>
          <w:tcW w:w="1418" w:type="dxa"/>
          <w:shd w:val="clear" w:color="auto" w:fill="auto"/>
        </w:tcPr>
        <w:p w14:paraId="1C874C4E" w14:textId="7AAAB978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1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03</w:t>
          </w:r>
          <w:bookmarkEnd w:id="1"/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9C63" w14:textId="77777777" w:rsidR="002023B0" w:rsidRDefault="002023B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23B0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4EFA"/>
    <w:rsid w:val="005F6486"/>
    <w:rsid w:val="006025DD"/>
    <w:rsid w:val="0060385D"/>
    <w:rsid w:val="00610F29"/>
    <w:rsid w:val="00632B3D"/>
    <w:rsid w:val="0063585E"/>
    <w:rsid w:val="00635A08"/>
    <w:rsid w:val="00640AA4"/>
    <w:rsid w:val="006434B7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3B7D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40C36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1656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2698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C874BEA"/>
  <w15:docId w15:val="{3C5DBEC5-7855-46E8-9A4E-02A1E81F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SABER Khadija</cp:lastModifiedBy>
  <cp:revision>8</cp:revision>
  <cp:lastPrinted>2011-05-24T09:22:00Z</cp:lastPrinted>
  <dcterms:created xsi:type="dcterms:W3CDTF">2024-01-05T14:05:00Z</dcterms:created>
  <dcterms:modified xsi:type="dcterms:W3CDTF">2026-03-26T10:37:00Z</dcterms:modified>
</cp:coreProperties>
</file>